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21" w:tblpY="-148"/>
        <w:tblW w:w="10740" w:type="dxa"/>
        <w:tblLook w:val="04A0" w:firstRow="1" w:lastRow="0" w:firstColumn="1" w:lastColumn="0" w:noHBand="0" w:noVBand="1"/>
      </w:tblPr>
      <w:tblGrid>
        <w:gridCol w:w="4928"/>
        <w:gridCol w:w="5812"/>
      </w:tblGrid>
      <w:tr w:rsidR="00C62DC7" w:rsidRPr="0069240B" w14:paraId="29C0E551" w14:textId="77777777" w:rsidTr="009C6FAA">
        <w:trPr>
          <w:trHeight w:val="390"/>
        </w:trPr>
        <w:tc>
          <w:tcPr>
            <w:tcW w:w="4928" w:type="dxa"/>
            <w:noWrap/>
            <w:vAlign w:val="center"/>
            <w:hideMark/>
          </w:tcPr>
          <w:p w14:paraId="631C2B1C" w14:textId="77777777" w:rsidR="00C62DC7" w:rsidRPr="00C313A3" w:rsidRDefault="00C62DC7" w:rsidP="00C62DC7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color w:val="000000"/>
                <w:sz w:val="26"/>
                <w:szCs w:val="26"/>
                <w:lang w:val="vi-VN" w:eastAsia="vi-VN"/>
              </w:rPr>
              <w:t xml:space="preserve">SỞ Y TẾ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TỈNH KHÁNH HÒA</w:t>
            </w:r>
          </w:p>
        </w:tc>
        <w:tc>
          <w:tcPr>
            <w:tcW w:w="5812" w:type="dxa"/>
            <w:noWrap/>
            <w:vAlign w:val="center"/>
            <w:hideMark/>
          </w:tcPr>
          <w:p w14:paraId="4AAEAA1D" w14:textId="77777777" w:rsidR="00C62DC7" w:rsidRPr="00C313A3" w:rsidRDefault="00C62DC7" w:rsidP="00C62DC7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</w:p>
        </w:tc>
      </w:tr>
      <w:tr w:rsidR="00C62DC7" w:rsidRPr="00491B45" w14:paraId="3A1208B8" w14:textId="77777777" w:rsidTr="009C6FAA">
        <w:trPr>
          <w:trHeight w:val="495"/>
        </w:trPr>
        <w:tc>
          <w:tcPr>
            <w:tcW w:w="4928" w:type="dxa"/>
            <w:noWrap/>
            <w:vAlign w:val="center"/>
            <w:hideMark/>
          </w:tcPr>
          <w:p w14:paraId="682A128A" w14:textId="77777777" w:rsidR="00C62DC7" w:rsidRPr="00C313A3" w:rsidRDefault="00C62DC7" w:rsidP="00C62DC7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B146F5A" wp14:editId="0A00B5D4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205739</wp:posOffset>
                      </wp:positionV>
                      <wp:extent cx="1791970" cy="0"/>
                      <wp:effectExtent l="0" t="0" r="0" b="0"/>
                      <wp:wrapNone/>
                      <wp:docPr id="76077906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19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5E13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5pt,16.2pt" to="18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BỆNH VIỆN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ĐA KHOA NINH THUẬN</w:t>
            </w:r>
          </w:p>
        </w:tc>
        <w:tc>
          <w:tcPr>
            <w:tcW w:w="5812" w:type="dxa"/>
            <w:noWrap/>
            <w:vAlign w:val="center"/>
            <w:hideMark/>
          </w:tcPr>
          <w:p w14:paraId="3116283A" w14:textId="77777777" w:rsidR="00C62DC7" w:rsidRPr="00C313A3" w:rsidRDefault="00C62DC7" w:rsidP="00C62DC7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84C294E" wp14:editId="7CD98460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220979</wp:posOffset>
                      </wp:positionV>
                      <wp:extent cx="1838325" cy="0"/>
                      <wp:effectExtent l="0" t="0" r="0" b="0"/>
                      <wp:wrapNone/>
                      <wp:docPr id="211640241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A42B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6.2pt,17.4pt" to="210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Độc lập- Tự do- Hạnh phúc</w:t>
            </w:r>
          </w:p>
        </w:tc>
      </w:tr>
      <w:tr w:rsidR="00C62DC7" w:rsidRPr="0069240B" w14:paraId="22FB1C25" w14:textId="77777777" w:rsidTr="009C6FAA">
        <w:trPr>
          <w:trHeight w:val="1514"/>
        </w:trPr>
        <w:tc>
          <w:tcPr>
            <w:tcW w:w="10740" w:type="dxa"/>
            <w:gridSpan w:val="2"/>
            <w:vAlign w:val="center"/>
            <w:hideMark/>
          </w:tcPr>
          <w:p w14:paraId="60E557E7" w14:textId="77777777" w:rsidR="00C62DC7" w:rsidRPr="00C313A3" w:rsidRDefault="00C62DC7" w:rsidP="00C62DC7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</w:p>
          <w:p w14:paraId="596A29AF" w14:textId="77777777" w:rsidR="00C62DC7" w:rsidRDefault="00C62DC7" w:rsidP="00C62DC7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 LỤC 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  <w:t>DANH MỤC</w:t>
            </w:r>
            <w:r>
              <w:t xml:space="preserve"> </w:t>
            </w:r>
            <w:r w:rsidRPr="009617E7"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DỊCH VỤ SỬA CHỮA NỒI HẤP TIỆT TRÙNG PHỤC VỤ </w:t>
            </w:r>
          </w:p>
          <w:p w14:paraId="58CE0693" w14:textId="77777777" w:rsidR="00C62DC7" w:rsidRPr="00C313A3" w:rsidRDefault="00C62DC7" w:rsidP="00C62DC7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9617E7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CÔNG TÁC TIỆT TRÙNG DỤNG CỤ Y TẾ 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(Đính kèm Thư yêu cầu số   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 /TYC-B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VNT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ngày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tháng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8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năm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2026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>)</w:t>
            </w:r>
          </w:p>
          <w:p w14:paraId="72DF13BC" w14:textId="77777777" w:rsidR="00C62DC7" w:rsidRPr="00C313A3" w:rsidRDefault="00C62DC7" w:rsidP="00C62DC7">
            <w:pPr>
              <w:rPr>
                <w:color w:val="000000"/>
                <w:sz w:val="28"/>
                <w:szCs w:val="28"/>
                <w:lang w:val="vi-VN" w:eastAsia="vi-VN"/>
              </w:rPr>
            </w:pPr>
          </w:p>
          <w:p w14:paraId="7305076F" w14:textId="77777777" w:rsidR="00C62DC7" w:rsidRPr="00C313A3" w:rsidRDefault="00C62DC7" w:rsidP="00C62DC7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</w:p>
        </w:tc>
      </w:tr>
    </w:tbl>
    <w:p w14:paraId="167383CC" w14:textId="77777777" w:rsidR="00C62DC7" w:rsidRDefault="00C62DC7" w:rsidP="00C62DC7">
      <w:pPr>
        <w:tabs>
          <w:tab w:val="left" w:pos="1080"/>
          <w:tab w:val="left" w:pos="1978"/>
        </w:tabs>
        <w:rPr>
          <w:sz w:val="26"/>
          <w:szCs w:val="26"/>
          <w:lang w:val="vi-VN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865"/>
        <w:gridCol w:w="4258"/>
        <w:gridCol w:w="849"/>
        <w:gridCol w:w="988"/>
      </w:tblGrid>
      <w:tr w:rsidR="00C62DC7" w:rsidRPr="00F7075F" w14:paraId="12F79C7A" w14:textId="77777777" w:rsidTr="009C6FAA">
        <w:trPr>
          <w:trHeight w:val="777"/>
          <w:tblHeader/>
        </w:trPr>
        <w:tc>
          <w:tcPr>
            <w:tcW w:w="708" w:type="dxa"/>
            <w:vAlign w:val="center"/>
          </w:tcPr>
          <w:p w14:paraId="6893E01B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2865" w:type="dxa"/>
            <w:vAlign w:val="center"/>
          </w:tcPr>
          <w:p w14:paraId="0C095217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Danh mục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dịch vụ</w:t>
            </w:r>
          </w:p>
        </w:tc>
        <w:tc>
          <w:tcPr>
            <w:tcW w:w="4258" w:type="dxa"/>
            <w:vAlign w:val="center"/>
          </w:tcPr>
          <w:p w14:paraId="5C9EED82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eastAsia="vi-VN"/>
              </w:rPr>
              <w:t>Nội dung dịch vụ</w:t>
            </w:r>
          </w:p>
        </w:tc>
        <w:tc>
          <w:tcPr>
            <w:tcW w:w="849" w:type="dxa"/>
            <w:vAlign w:val="center"/>
          </w:tcPr>
          <w:p w14:paraId="580A740F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ĐVT</w:t>
            </w:r>
          </w:p>
        </w:tc>
        <w:tc>
          <w:tcPr>
            <w:tcW w:w="988" w:type="dxa"/>
            <w:vAlign w:val="center"/>
          </w:tcPr>
          <w:p w14:paraId="24134981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Số lượng</w:t>
            </w:r>
          </w:p>
        </w:tc>
      </w:tr>
      <w:tr w:rsidR="00C62DC7" w:rsidRPr="00F7075F" w14:paraId="49BA91FA" w14:textId="77777777" w:rsidTr="009C6FAA">
        <w:trPr>
          <w:trHeight w:val="1620"/>
        </w:trPr>
        <w:tc>
          <w:tcPr>
            <w:tcW w:w="708" w:type="dxa"/>
            <w:vAlign w:val="center"/>
          </w:tcPr>
          <w:p w14:paraId="403ABA27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color w:val="000000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2865" w:type="dxa"/>
            <w:vAlign w:val="center"/>
          </w:tcPr>
          <w:p w14:paraId="28044F19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Sửa chữa </w:t>
            </w:r>
            <w:r>
              <w:rPr>
                <w:color w:val="000000"/>
                <w:sz w:val="26"/>
                <w:szCs w:val="26"/>
                <w:lang w:val="vi-VN"/>
              </w:rPr>
              <w:t>nồi hấp tiệt trùng</w:t>
            </w:r>
          </w:p>
          <w:p w14:paraId="485B3F42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Seri: </w:t>
            </w:r>
            <w:r>
              <w:rPr>
                <w:color w:val="000000"/>
                <w:sz w:val="26"/>
                <w:szCs w:val="26"/>
                <w:lang w:val="vi-VN"/>
              </w:rPr>
              <w:t>103612-02</w:t>
            </w:r>
          </w:p>
          <w:p w14:paraId="6F96A442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Model: </w:t>
            </w:r>
            <w:r>
              <w:rPr>
                <w:color w:val="000000"/>
                <w:sz w:val="26"/>
                <w:szCs w:val="26"/>
                <w:lang w:val="vi-VN"/>
              </w:rPr>
              <w:t>AS-601</w:t>
            </w:r>
          </w:p>
          <w:p w14:paraId="01287DA7" w14:textId="77777777" w:rsidR="00C62DC7" w:rsidRPr="00F7075F" w:rsidRDefault="00C62DC7" w:rsidP="00C62DC7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Xuất xứ: </w:t>
            </w:r>
            <w:r>
              <w:rPr>
                <w:color w:val="000000"/>
                <w:sz w:val="26"/>
                <w:szCs w:val="26"/>
                <w:lang w:val="vi-VN"/>
              </w:rPr>
              <w:t>Afa – Đài Loan</w:t>
            </w:r>
          </w:p>
        </w:tc>
        <w:tc>
          <w:tcPr>
            <w:tcW w:w="4258" w:type="dxa"/>
            <w:vAlign w:val="center"/>
          </w:tcPr>
          <w:p w14:paraId="096924F2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 xml:space="preserve">- Tình trạng: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Nồi hấp không giữ được áp suất cao</w:t>
            </w:r>
          </w:p>
          <w:p w14:paraId="21BB1103" w14:textId="77777777" w:rsidR="00C62DC7" w:rsidRPr="00F7075F" w:rsidRDefault="00C62DC7" w:rsidP="00C62DC7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Mời nhà thầu vào kiểm tra tình trạng, đưa ra phương án sửa chữa và báo giá</w:t>
            </w:r>
          </w:p>
        </w:tc>
        <w:tc>
          <w:tcPr>
            <w:tcW w:w="849" w:type="dxa"/>
            <w:vAlign w:val="center"/>
          </w:tcPr>
          <w:p w14:paraId="20886ECE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Cái</w:t>
            </w:r>
          </w:p>
        </w:tc>
        <w:tc>
          <w:tcPr>
            <w:tcW w:w="988" w:type="dxa"/>
            <w:vAlign w:val="center"/>
          </w:tcPr>
          <w:p w14:paraId="2D0F9457" w14:textId="77777777" w:rsidR="00C62DC7" w:rsidRPr="00265ABD" w:rsidRDefault="00C62DC7" w:rsidP="00C62DC7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  <w:tr w:rsidR="00C62DC7" w:rsidRPr="00F7075F" w14:paraId="45AD9F70" w14:textId="77777777" w:rsidTr="009C6FAA">
        <w:trPr>
          <w:trHeight w:val="1557"/>
        </w:trPr>
        <w:tc>
          <w:tcPr>
            <w:tcW w:w="708" w:type="dxa"/>
            <w:vAlign w:val="center"/>
          </w:tcPr>
          <w:p w14:paraId="157F0724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color w:val="000000"/>
                <w:sz w:val="26"/>
                <w:szCs w:val="26"/>
                <w:lang w:val="vi-VN" w:eastAsia="vi-VN"/>
              </w:rPr>
              <w:t>2</w:t>
            </w:r>
          </w:p>
        </w:tc>
        <w:tc>
          <w:tcPr>
            <w:tcW w:w="2865" w:type="dxa"/>
            <w:vAlign w:val="center"/>
          </w:tcPr>
          <w:p w14:paraId="4541ADAB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Sửa chữa </w:t>
            </w:r>
            <w:r>
              <w:rPr>
                <w:color w:val="000000"/>
                <w:sz w:val="26"/>
                <w:szCs w:val="26"/>
                <w:lang w:val="vi-VN"/>
              </w:rPr>
              <w:t>nồi hấp tiệt trùng</w:t>
            </w:r>
          </w:p>
          <w:p w14:paraId="03B05ECE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Seri: </w:t>
            </w:r>
            <w:r>
              <w:rPr>
                <w:color w:val="000000"/>
                <w:sz w:val="26"/>
                <w:szCs w:val="26"/>
                <w:lang w:val="vi-VN"/>
              </w:rPr>
              <w:t>131111015-001</w:t>
            </w:r>
          </w:p>
          <w:p w14:paraId="2031A49C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Model: </w:t>
            </w:r>
            <w:r>
              <w:rPr>
                <w:color w:val="000000"/>
                <w:sz w:val="26"/>
                <w:szCs w:val="26"/>
                <w:lang w:val="vi-VN"/>
              </w:rPr>
              <w:t>SA-600ABW-J-A000</w:t>
            </w:r>
          </w:p>
          <w:p w14:paraId="2B84A8C0" w14:textId="77777777" w:rsidR="00C62DC7" w:rsidRPr="00F7075F" w:rsidRDefault="00C62DC7" w:rsidP="00C62DC7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Xuất xứ: </w:t>
            </w:r>
            <w:r>
              <w:rPr>
                <w:color w:val="000000"/>
                <w:sz w:val="26"/>
                <w:szCs w:val="26"/>
                <w:lang w:val="vi-VN"/>
              </w:rPr>
              <w:t>Autoclave – Đài Loan</w:t>
            </w:r>
          </w:p>
        </w:tc>
        <w:tc>
          <w:tcPr>
            <w:tcW w:w="4258" w:type="dxa"/>
            <w:vAlign w:val="center"/>
          </w:tcPr>
          <w:p w14:paraId="1B4A8A72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 xml:space="preserve">- Tình trạng: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Nồi hấp không giữ được áp suất cao</w:t>
            </w:r>
          </w:p>
          <w:p w14:paraId="15ADEFD7" w14:textId="77777777" w:rsidR="00C62DC7" w:rsidRPr="00F7075F" w:rsidRDefault="00C62DC7" w:rsidP="00C62DC7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Mời nhà thầu vào kiểm tra tình trạng, đưa ra phương án sửa chữa và báo giá</w:t>
            </w:r>
          </w:p>
        </w:tc>
        <w:tc>
          <w:tcPr>
            <w:tcW w:w="849" w:type="dxa"/>
            <w:vAlign w:val="center"/>
          </w:tcPr>
          <w:p w14:paraId="4CD6B5F7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Cái</w:t>
            </w:r>
          </w:p>
        </w:tc>
        <w:tc>
          <w:tcPr>
            <w:tcW w:w="988" w:type="dxa"/>
            <w:vAlign w:val="center"/>
          </w:tcPr>
          <w:p w14:paraId="640F9AAC" w14:textId="77777777" w:rsidR="00C62DC7" w:rsidRPr="00F7075F" w:rsidRDefault="00C62DC7" w:rsidP="00C62DC7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  <w:tr w:rsidR="00C62DC7" w:rsidRPr="00F7075F" w14:paraId="351AEFF5" w14:textId="77777777" w:rsidTr="009C6FAA">
        <w:trPr>
          <w:trHeight w:val="1551"/>
        </w:trPr>
        <w:tc>
          <w:tcPr>
            <w:tcW w:w="708" w:type="dxa"/>
            <w:vAlign w:val="center"/>
          </w:tcPr>
          <w:p w14:paraId="30CA5532" w14:textId="77777777" w:rsidR="00C62DC7" w:rsidRPr="00F7075F" w:rsidRDefault="00C62DC7" w:rsidP="00C62DC7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3</w:t>
            </w:r>
          </w:p>
        </w:tc>
        <w:tc>
          <w:tcPr>
            <w:tcW w:w="2865" w:type="dxa"/>
            <w:vAlign w:val="center"/>
          </w:tcPr>
          <w:p w14:paraId="5D3319E8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Sửa chữa </w:t>
            </w:r>
            <w:r>
              <w:rPr>
                <w:color w:val="000000"/>
                <w:sz w:val="26"/>
                <w:szCs w:val="26"/>
                <w:lang w:val="vi-VN"/>
              </w:rPr>
              <w:t>nồi hấp tiệt trùng</w:t>
            </w:r>
          </w:p>
          <w:p w14:paraId="0C75C2B5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Seri: </w:t>
            </w:r>
            <w:r>
              <w:rPr>
                <w:color w:val="000000"/>
                <w:sz w:val="26"/>
                <w:szCs w:val="26"/>
                <w:lang w:val="vi-VN"/>
              </w:rPr>
              <w:t>050321002-001</w:t>
            </w:r>
          </w:p>
          <w:p w14:paraId="1CBB6309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Model: </w:t>
            </w:r>
            <w:r>
              <w:rPr>
                <w:color w:val="000000"/>
                <w:sz w:val="26"/>
                <w:szCs w:val="26"/>
                <w:lang w:val="vi-VN"/>
              </w:rPr>
              <w:t>SA-600A-J-A000</w:t>
            </w:r>
          </w:p>
          <w:p w14:paraId="5BD31C78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Xuất xứ: </w:t>
            </w:r>
            <w:r>
              <w:rPr>
                <w:color w:val="000000"/>
                <w:sz w:val="26"/>
                <w:szCs w:val="26"/>
                <w:lang w:val="vi-VN"/>
              </w:rPr>
              <w:t>Autoclave – Đài Loan</w:t>
            </w:r>
          </w:p>
        </w:tc>
        <w:tc>
          <w:tcPr>
            <w:tcW w:w="4258" w:type="dxa"/>
            <w:vAlign w:val="center"/>
          </w:tcPr>
          <w:p w14:paraId="4CF81D61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 xml:space="preserve">- Tình trạng: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Nồi hấp không giữ được áp suất cao</w:t>
            </w:r>
          </w:p>
          <w:p w14:paraId="658C00C1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Mời nhà thầu vào kiểm tra tình trạng, đưa ra phương án sửa chữa và báo giá</w:t>
            </w:r>
          </w:p>
        </w:tc>
        <w:tc>
          <w:tcPr>
            <w:tcW w:w="849" w:type="dxa"/>
            <w:vAlign w:val="center"/>
          </w:tcPr>
          <w:p w14:paraId="4705E93E" w14:textId="77777777" w:rsidR="00C62DC7" w:rsidRDefault="00C62DC7" w:rsidP="00C62DC7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Cái</w:t>
            </w:r>
          </w:p>
        </w:tc>
        <w:tc>
          <w:tcPr>
            <w:tcW w:w="988" w:type="dxa"/>
            <w:vAlign w:val="center"/>
          </w:tcPr>
          <w:p w14:paraId="48D1D666" w14:textId="77777777" w:rsidR="00C62DC7" w:rsidRDefault="00C62DC7" w:rsidP="00C62DC7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  <w:tr w:rsidR="00C62DC7" w:rsidRPr="00F7075F" w14:paraId="2A6BCA00" w14:textId="77777777" w:rsidTr="009C6FAA">
        <w:trPr>
          <w:trHeight w:val="1546"/>
        </w:trPr>
        <w:tc>
          <w:tcPr>
            <w:tcW w:w="708" w:type="dxa"/>
            <w:vAlign w:val="center"/>
          </w:tcPr>
          <w:p w14:paraId="657448DE" w14:textId="77777777" w:rsidR="00C62DC7" w:rsidRPr="00F7075F" w:rsidRDefault="00C62DC7" w:rsidP="00C62DC7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4</w:t>
            </w:r>
          </w:p>
        </w:tc>
        <w:tc>
          <w:tcPr>
            <w:tcW w:w="2865" w:type="dxa"/>
            <w:vAlign w:val="center"/>
          </w:tcPr>
          <w:p w14:paraId="391C55B3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Sửa chữa </w:t>
            </w:r>
            <w:r>
              <w:rPr>
                <w:color w:val="000000"/>
                <w:sz w:val="26"/>
                <w:szCs w:val="26"/>
                <w:lang w:val="vi-VN"/>
              </w:rPr>
              <w:t>nồi hấp tiệt trùng</w:t>
            </w:r>
          </w:p>
          <w:p w14:paraId="0F1080D5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Seri: </w:t>
            </w:r>
            <w:r>
              <w:rPr>
                <w:color w:val="000000"/>
                <w:sz w:val="26"/>
                <w:szCs w:val="26"/>
                <w:lang w:val="vi-VN"/>
              </w:rPr>
              <w:t>014021</w:t>
            </w:r>
          </w:p>
          <w:p w14:paraId="072B25D4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Model: </w:t>
            </w:r>
            <w:r>
              <w:rPr>
                <w:color w:val="000000"/>
                <w:sz w:val="26"/>
                <w:szCs w:val="26"/>
                <w:lang w:val="vi-VN"/>
              </w:rPr>
              <w:t>HL-360</w:t>
            </w:r>
          </w:p>
          <w:p w14:paraId="1D56DD35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Xuất xứ: </w:t>
            </w:r>
            <w:r>
              <w:rPr>
                <w:color w:val="000000"/>
                <w:sz w:val="26"/>
                <w:szCs w:val="26"/>
                <w:lang w:val="vi-VN"/>
              </w:rPr>
              <w:t>Huxley autoclave – Đài Loan</w:t>
            </w:r>
          </w:p>
        </w:tc>
        <w:tc>
          <w:tcPr>
            <w:tcW w:w="4258" w:type="dxa"/>
            <w:vAlign w:val="center"/>
          </w:tcPr>
          <w:p w14:paraId="2870EDA8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 xml:space="preserve">- Tình trạng: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Nồi hấp không giữ được áp suất cao</w:t>
            </w:r>
          </w:p>
          <w:p w14:paraId="0F5A10BD" w14:textId="77777777" w:rsidR="00C62DC7" w:rsidRPr="00593213" w:rsidRDefault="00C62DC7" w:rsidP="00C62DC7">
            <w:pPr>
              <w:rPr>
                <w:color w:val="000000"/>
                <w:sz w:val="26"/>
                <w:szCs w:val="26"/>
                <w:lang w:val="vi-VN" w:eastAsia="vi-VN"/>
              </w:rPr>
            </w:pPr>
            <w:r w:rsidRPr="00593213">
              <w:rPr>
                <w:color w:val="000000"/>
                <w:sz w:val="26"/>
                <w:szCs w:val="26"/>
                <w:lang w:val="vi-VN" w:eastAsia="vi-VN"/>
              </w:rPr>
              <w:t>- Mời nhà thầu vào kiểm tra tình trạng, đưa ra phương án sửa chữa và báo giá</w:t>
            </w:r>
          </w:p>
        </w:tc>
        <w:tc>
          <w:tcPr>
            <w:tcW w:w="849" w:type="dxa"/>
            <w:vAlign w:val="center"/>
          </w:tcPr>
          <w:p w14:paraId="0D40D9D0" w14:textId="77777777" w:rsidR="00C62DC7" w:rsidRDefault="00C62DC7" w:rsidP="00C62DC7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Cái</w:t>
            </w:r>
          </w:p>
        </w:tc>
        <w:tc>
          <w:tcPr>
            <w:tcW w:w="988" w:type="dxa"/>
            <w:vAlign w:val="center"/>
          </w:tcPr>
          <w:p w14:paraId="0BF0A80E" w14:textId="77777777" w:rsidR="00C62DC7" w:rsidRDefault="00C62DC7" w:rsidP="00C62DC7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</w:tbl>
    <w:p w14:paraId="04311C39" w14:textId="77777777" w:rsidR="00C62DC7" w:rsidRPr="00B017F4" w:rsidRDefault="00C62DC7" w:rsidP="00C62DC7">
      <w:pPr>
        <w:rPr>
          <w:sz w:val="26"/>
          <w:szCs w:val="26"/>
          <w:lang w:val="vi-VN"/>
        </w:rPr>
        <w:sectPr w:rsidR="00C62DC7" w:rsidRPr="00B017F4" w:rsidSect="00C62DC7">
          <w:footerReference w:type="default" r:id="rId6"/>
          <w:pgSz w:w="11907" w:h="16840" w:code="9"/>
          <w:pgMar w:top="850" w:right="1138" w:bottom="850" w:left="1699" w:header="562" w:footer="562" w:gutter="0"/>
          <w:cols w:space="720"/>
          <w:docGrid w:linePitch="360"/>
        </w:sectPr>
      </w:pPr>
    </w:p>
    <w:p w14:paraId="782AFB3B" w14:textId="77777777" w:rsidR="00CB1396" w:rsidRPr="004013AA" w:rsidRDefault="00CB1396" w:rsidP="004013AA">
      <w:pPr>
        <w:rPr>
          <w:lang w:val="vi-VN"/>
        </w:rPr>
      </w:pPr>
    </w:p>
    <w:sectPr w:rsidR="00CB1396" w:rsidRPr="004013AA" w:rsidSect="00C92F2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BF50" w14:textId="77777777" w:rsidR="00552058" w:rsidRDefault="00552058" w:rsidP="003823B3">
      <w:r>
        <w:separator/>
      </w:r>
    </w:p>
  </w:endnote>
  <w:endnote w:type="continuationSeparator" w:id="0">
    <w:p w14:paraId="3E5CAD54" w14:textId="77777777" w:rsidR="00552058" w:rsidRDefault="00552058" w:rsidP="0038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5E6C" w14:textId="77777777" w:rsidR="00C62DC7" w:rsidRDefault="00C62DC7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1F0B1F57" w14:textId="77777777" w:rsidR="00C62DC7" w:rsidRDefault="00C62DC7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08BE18BC" w14:textId="77777777" w:rsidR="00C62DC7" w:rsidRDefault="00C62D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BEA6" w14:textId="77777777" w:rsidR="00552058" w:rsidRDefault="00552058" w:rsidP="003823B3">
      <w:r>
        <w:separator/>
      </w:r>
    </w:p>
  </w:footnote>
  <w:footnote w:type="continuationSeparator" w:id="0">
    <w:p w14:paraId="529EAD0A" w14:textId="77777777" w:rsidR="00552058" w:rsidRDefault="00552058" w:rsidP="0038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1133" w14:textId="77777777" w:rsidR="003823B3" w:rsidRDefault="003823B3">
    <w:pPr>
      <w:pStyle w:val="Header"/>
      <w:rPr>
        <w:lang w:val="vi-VN"/>
      </w:rPr>
    </w:pPr>
  </w:p>
  <w:p w14:paraId="38EE255D" w14:textId="77777777" w:rsidR="003823B3" w:rsidRDefault="003823B3">
    <w:pPr>
      <w:pStyle w:val="Header"/>
      <w:rPr>
        <w:lang w:val="vi-VN"/>
      </w:rPr>
    </w:pPr>
  </w:p>
  <w:p w14:paraId="0C89233B" w14:textId="77777777" w:rsidR="003823B3" w:rsidRDefault="003823B3">
    <w:pPr>
      <w:pStyle w:val="Header"/>
      <w:rPr>
        <w:lang w:val="vi-VN"/>
      </w:rPr>
    </w:pPr>
  </w:p>
  <w:p w14:paraId="5AE23835" w14:textId="77777777" w:rsidR="003823B3" w:rsidRPr="003823B3" w:rsidRDefault="003823B3">
    <w:pPr>
      <w:pStyle w:val="Header"/>
      <w:rPr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31"/>
    <w:rsid w:val="00012B78"/>
    <w:rsid w:val="000236F5"/>
    <w:rsid w:val="00033228"/>
    <w:rsid w:val="00034E06"/>
    <w:rsid w:val="000502B4"/>
    <w:rsid w:val="00086B7B"/>
    <w:rsid w:val="000A0AD3"/>
    <w:rsid w:val="000D3808"/>
    <w:rsid w:val="000E7AE4"/>
    <w:rsid w:val="00136590"/>
    <w:rsid w:val="00145631"/>
    <w:rsid w:val="00171A40"/>
    <w:rsid w:val="00172C51"/>
    <w:rsid w:val="00176188"/>
    <w:rsid w:val="00185B26"/>
    <w:rsid w:val="00191961"/>
    <w:rsid w:val="00191EF2"/>
    <w:rsid w:val="001E6C6F"/>
    <w:rsid w:val="002449CD"/>
    <w:rsid w:val="00251D65"/>
    <w:rsid w:val="00255F2B"/>
    <w:rsid w:val="002736E4"/>
    <w:rsid w:val="002F10B1"/>
    <w:rsid w:val="002F3AF7"/>
    <w:rsid w:val="00323C66"/>
    <w:rsid w:val="00326CD5"/>
    <w:rsid w:val="003421B3"/>
    <w:rsid w:val="003823B3"/>
    <w:rsid w:val="00394C33"/>
    <w:rsid w:val="003E6A9A"/>
    <w:rsid w:val="004013AA"/>
    <w:rsid w:val="0040613A"/>
    <w:rsid w:val="00415A9F"/>
    <w:rsid w:val="0041609E"/>
    <w:rsid w:val="0042541C"/>
    <w:rsid w:val="0043197D"/>
    <w:rsid w:val="0046031B"/>
    <w:rsid w:val="004E4C64"/>
    <w:rsid w:val="00520DA4"/>
    <w:rsid w:val="00552058"/>
    <w:rsid w:val="00575218"/>
    <w:rsid w:val="005954D2"/>
    <w:rsid w:val="005B0BF5"/>
    <w:rsid w:val="005B26AE"/>
    <w:rsid w:val="0060223E"/>
    <w:rsid w:val="00627FB8"/>
    <w:rsid w:val="006644A1"/>
    <w:rsid w:val="00686A77"/>
    <w:rsid w:val="006F2E24"/>
    <w:rsid w:val="00750ABA"/>
    <w:rsid w:val="007860A0"/>
    <w:rsid w:val="00790331"/>
    <w:rsid w:val="00793B0D"/>
    <w:rsid w:val="007C6FCF"/>
    <w:rsid w:val="00827B37"/>
    <w:rsid w:val="00847842"/>
    <w:rsid w:val="00855470"/>
    <w:rsid w:val="00890DF8"/>
    <w:rsid w:val="008B7A4E"/>
    <w:rsid w:val="008D4D0A"/>
    <w:rsid w:val="00903427"/>
    <w:rsid w:val="00903BB5"/>
    <w:rsid w:val="00941F27"/>
    <w:rsid w:val="00955121"/>
    <w:rsid w:val="00974862"/>
    <w:rsid w:val="009F46D8"/>
    <w:rsid w:val="00A028F4"/>
    <w:rsid w:val="00A155F9"/>
    <w:rsid w:val="00A30F85"/>
    <w:rsid w:val="00A67EC2"/>
    <w:rsid w:val="00A72CC2"/>
    <w:rsid w:val="00AC0ED4"/>
    <w:rsid w:val="00AE0E85"/>
    <w:rsid w:val="00B2196D"/>
    <w:rsid w:val="00B4338C"/>
    <w:rsid w:val="00B65404"/>
    <w:rsid w:val="00B75406"/>
    <w:rsid w:val="00BB4F0A"/>
    <w:rsid w:val="00BB6A31"/>
    <w:rsid w:val="00BC2F40"/>
    <w:rsid w:val="00BC7EFA"/>
    <w:rsid w:val="00C5130F"/>
    <w:rsid w:val="00C60038"/>
    <w:rsid w:val="00C62DC7"/>
    <w:rsid w:val="00C77E21"/>
    <w:rsid w:val="00C92F2B"/>
    <w:rsid w:val="00CA1C2E"/>
    <w:rsid w:val="00CA332F"/>
    <w:rsid w:val="00CB1396"/>
    <w:rsid w:val="00CC5694"/>
    <w:rsid w:val="00D0378A"/>
    <w:rsid w:val="00D27672"/>
    <w:rsid w:val="00D45EF4"/>
    <w:rsid w:val="00D67B12"/>
    <w:rsid w:val="00DA65AD"/>
    <w:rsid w:val="00DA7215"/>
    <w:rsid w:val="00DB31CB"/>
    <w:rsid w:val="00DB3DC3"/>
    <w:rsid w:val="00DF1D00"/>
    <w:rsid w:val="00E4199C"/>
    <w:rsid w:val="00E6545E"/>
    <w:rsid w:val="00E743AF"/>
    <w:rsid w:val="00E96CE3"/>
    <w:rsid w:val="00E97C78"/>
    <w:rsid w:val="00EA050A"/>
    <w:rsid w:val="00EA1FB8"/>
    <w:rsid w:val="00EC70AA"/>
    <w:rsid w:val="00EF6D00"/>
    <w:rsid w:val="00F73835"/>
    <w:rsid w:val="00F8548B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BF9F"/>
  <w15:chartTrackingRefBased/>
  <w15:docId w15:val="{712296AA-7D0A-481E-8639-727FD5CB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qFormat/>
    <w:rsid w:val="00CA332F"/>
    <w:pPr>
      <w:tabs>
        <w:tab w:val="right" w:leader="dot" w:pos="8931"/>
      </w:tabs>
      <w:ind w:left="-289" w:firstLine="289"/>
      <w:jc w:val="center"/>
    </w:pPr>
    <w:rPr>
      <w:rFonts w:ascii="VNI-Times" w:hAnsi="VNI-Times"/>
      <w:b/>
      <w:bCs/>
      <w:sz w:val="26"/>
    </w:rPr>
  </w:style>
  <w:style w:type="paragraph" w:styleId="Header">
    <w:name w:val="header"/>
    <w:basedOn w:val="Normal"/>
    <w:link w:val="HeaderChar"/>
    <w:uiPriority w:val="99"/>
    <w:unhideWhenUsed/>
    <w:rsid w:val="00382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382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PageNumber">
    <w:name w:val="page number"/>
    <w:basedOn w:val="DefaultParagraphFont"/>
    <w:rsid w:val="0095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Uyen Pham</dc:creator>
  <cp:keywords/>
  <dc:description/>
  <cp:lastModifiedBy>Uyen Pham</cp:lastModifiedBy>
  <cp:revision>36</cp:revision>
  <dcterms:created xsi:type="dcterms:W3CDTF">2024-10-10T07:52:00Z</dcterms:created>
  <dcterms:modified xsi:type="dcterms:W3CDTF">2026-08-06T01:26:00Z</dcterms:modified>
</cp:coreProperties>
</file>